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2D" w:rsidRPr="0015247D" w:rsidRDefault="0059152D" w:rsidP="0015247D">
      <w:pPr>
        <w:pStyle w:val="Heading1"/>
        <w:rPr>
          <w:rFonts w:ascii="Palatino Linotype" w:hAnsi="Palatino Linotype"/>
          <w:b/>
          <w:sz w:val="20"/>
        </w:rPr>
      </w:pPr>
      <w:r w:rsidRPr="0015247D">
        <w:rPr>
          <w:rFonts w:ascii="Palatino Linotype" w:hAnsi="Palatino Linotype"/>
          <w:b/>
          <w:sz w:val="20"/>
        </w:rPr>
        <w:t>Position Description</w:t>
      </w:r>
    </w:p>
    <w:p w:rsidR="0059152D" w:rsidRPr="0015247D" w:rsidRDefault="0059152D" w:rsidP="0015247D">
      <w:pPr>
        <w:jc w:val="both"/>
        <w:rPr>
          <w:rFonts w:ascii="Palatino Linotype" w:hAnsi="Palatino Linotype"/>
          <w:b/>
        </w:rPr>
      </w:pPr>
    </w:p>
    <w:p w:rsidR="003D5186" w:rsidRDefault="0059152D" w:rsidP="0015247D">
      <w:pPr>
        <w:rPr>
          <w:rFonts w:ascii="Palatino Linotype" w:hAnsi="Palatino Linotype"/>
          <w:b/>
        </w:rPr>
      </w:pPr>
      <w:r w:rsidRPr="0015247D">
        <w:rPr>
          <w:rFonts w:ascii="Palatino Linotype" w:hAnsi="Palatino Linotype"/>
          <w:b/>
        </w:rPr>
        <w:t>Title:</w:t>
      </w:r>
      <w:r w:rsidR="008C64B6" w:rsidRPr="0015247D">
        <w:rPr>
          <w:rFonts w:ascii="Palatino Linotype" w:hAnsi="Palatino Linotype"/>
          <w:b/>
        </w:rPr>
        <w:tab/>
      </w:r>
      <w:r w:rsidR="008C64B6" w:rsidRPr="0015247D">
        <w:rPr>
          <w:rFonts w:ascii="Palatino Linotype" w:hAnsi="Palatino Linotype"/>
          <w:b/>
        </w:rPr>
        <w:tab/>
      </w:r>
      <w:r w:rsidR="00BA0720" w:rsidRPr="0015247D">
        <w:rPr>
          <w:rFonts w:ascii="Palatino Linotype" w:hAnsi="Palatino Linotype"/>
          <w:b/>
        </w:rPr>
        <w:t>Administrative Assistant for Division Directors</w:t>
      </w:r>
      <w:r w:rsidR="00B838DF" w:rsidRPr="0015247D">
        <w:rPr>
          <w:rFonts w:ascii="Palatino Linotype" w:hAnsi="Palatino Linotype"/>
          <w:b/>
        </w:rPr>
        <w:tab/>
      </w:r>
    </w:p>
    <w:p w:rsidR="00B838DF" w:rsidRPr="0015247D" w:rsidRDefault="00B838DF" w:rsidP="0015247D">
      <w:pPr>
        <w:rPr>
          <w:rFonts w:ascii="Palatino Linotype" w:hAnsi="Palatino Linotype"/>
          <w:b/>
        </w:rPr>
      </w:pPr>
      <w:r w:rsidRPr="0015247D">
        <w:rPr>
          <w:rFonts w:ascii="Palatino Linotype" w:hAnsi="Palatino Linotype"/>
          <w:b/>
        </w:rPr>
        <w:t>Supervises:</w:t>
      </w:r>
      <w:r w:rsidR="008C64B6" w:rsidRPr="0015247D">
        <w:rPr>
          <w:rFonts w:ascii="Palatino Linotype" w:hAnsi="Palatino Linotype"/>
          <w:b/>
        </w:rPr>
        <w:tab/>
      </w:r>
      <w:r w:rsidR="00BA0720" w:rsidRPr="0015247D">
        <w:rPr>
          <w:rFonts w:ascii="Palatino Linotype" w:hAnsi="Palatino Linotype"/>
          <w:b/>
        </w:rPr>
        <w:t>N/A</w:t>
      </w:r>
    </w:p>
    <w:p w:rsidR="00BA0720" w:rsidRPr="0015247D" w:rsidRDefault="0059152D" w:rsidP="0015247D">
      <w:pPr>
        <w:rPr>
          <w:rFonts w:ascii="Palatino Linotype" w:hAnsi="Palatino Linotype"/>
          <w:b/>
        </w:rPr>
      </w:pPr>
      <w:r w:rsidRPr="0015247D">
        <w:rPr>
          <w:rFonts w:ascii="Palatino Linotype" w:hAnsi="Palatino Linotype"/>
          <w:b/>
        </w:rPr>
        <w:t>Reports to:</w:t>
      </w:r>
      <w:r w:rsidR="008C64B6" w:rsidRPr="0015247D">
        <w:rPr>
          <w:rFonts w:ascii="Palatino Linotype" w:hAnsi="Palatino Linotype"/>
          <w:b/>
        </w:rPr>
        <w:tab/>
      </w:r>
      <w:r w:rsidR="00BA0720" w:rsidRPr="0015247D">
        <w:rPr>
          <w:rFonts w:ascii="Palatino Linotype" w:hAnsi="Palatino Linotype"/>
          <w:b/>
        </w:rPr>
        <w:t xml:space="preserve">Director of </w:t>
      </w:r>
      <w:r w:rsidR="002D48CF" w:rsidRPr="0015247D">
        <w:rPr>
          <w:rFonts w:ascii="Palatino Linotype" w:hAnsi="Palatino Linotype"/>
          <w:b/>
        </w:rPr>
        <w:t>EC</w:t>
      </w:r>
      <w:r w:rsidR="00D23617">
        <w:rPr>
          <w:rFonts w:ascii="Palatino Linotype" w:hAnsi="Palatino Linotype"/>
          <w:b/>
        </w:rPr>
        <w:t>/Director of MS</w:t>
      </w:r>
      <w:r w:rsidR="00013FC9" w:rsidRPr="0015247D">
        <w:rPr>
          <w:rFonts w:ascii="Palatino Linotype" w:hAnsi="Palatino Linotype"/>
          <w:b/>
        </w:rPr>
        <w:t>/</w:t>
      </w:r>
      <w:r w:rsidR="00BA0720" w:rsidRPr="0015247D">
        <w:rPr>
          <w:rFonts w:ascii="Palatino Linotype" w:hAnsi="Palatino Linotype"/>
          <w:b/>
        </w:rPr>
        <w:t xml:space="preserve">Director of ELC </w:t>
      </w:r>
      <w:r w:rsidR="003D5186">
        <w:rPr>
          <w:rFonts w:ascii="Palatino Linotype" w:hAnsi="Palatino Linotype"/>
          <w:b/>
        </w:rPr>
        <w:t>&amp;</w:t>
      </w:r>
      <w:r w:rsidR="00BA0720" w:rsidRPr="0015247D">
        <w:rPr>
          <w:rFonts w:ascii="Palatino Linotype" w:hAnsi="Palatino Linotype"/>
          <w:b/>
        </w:rPr>
        <w:t xml:space="preserve"> Extended Day</w:t>
      </w:r>
      <w:r w:rsidR="004F68F3" w:rsidRPr="0015247D">
        <w:rPr>
          <w:rFonts w:ascii="Palatino Linotype" w:hAnsi="Palatino Linotype"/>
          <w:b/>
        </w:rPr>
        <w:t xml:space="preserve"> Programs</w:t>
      </w:r>
    </w:p>
    <w:p w:rsidR="0059152D" w:rsidRPr="0015247D" w:rsidRDefault="0059152D" w:rsidP="0015247D">
      <w:pPr>
        <w:rPr>
          <w:rFonts w:ascii="Palatino Linotype" w:hAnsi="Palatino Linotype"/>
          <w:b/>
        </w:rPr>
      </w:pPr>
      <w:r w:rsidRPr="0015247D">
        <w:rPr>
          <w:rFonts w:ascii="Palatino Linotype" w:hAnsi="Palatino Linotype"/>
          <w:b/>
        </w:rPr>
        <w:t>FLSA Status:</w:t>
      </w:r>
      <w:r w:rsidR="008C64B6" w:rsidRPr="0015247D">
        <w:rPr>
          <w:rFonts w:ascii="Palatino Linotype" w:hAnsi="Palatino Linotype"/>
          <w:b/>
        </w:rPr>
        <w:tab/>
      </w:r>
      <w:r w:rsidR="00BA0720" w:rsidRPr="0015247D">
        <w:rPr>
          <w:rFonts w:ascii="Palatino Linotype" w:hAnsi="Palatino Linotype"/>
          <w:b/>
        </w:rPr>
        <w:t>Non-Exempt</w:t>
      </w:r>
    </w:p>
    <w:p w:rsidR="0059152D" w:rsidRPr="0015247D" w:rsidRDefault="0059152D" w:rsidP="0015247D">
      <w:pPr>
        <w:rPr>
          <w:rFonts w:ascii="Palatino Linotype" w:hAnsi="Palatino Linotype"/>
        </w:rPr>
      </w:pPr>
    </w:p>
    <w:p w:rsidR="0059152D" w:rsidRPr="0015247D" w:rsidRDefault="0059152D" w:rsidP="0015247D">
      <w:pPr>
        <w:rPr>
          <w:rFonts w:ascii="Palatino Linotype" w:hAnsi="Palatino Linotype"/>
          <w:b/>
        </w:rPr>
      </w:pPr>
      <w:r w:rsidRPr="0015247D">
        <w:rPr>
          <w:rFonts w:ascii="Palatino Linotype" w:hAnsi="Palatino Linotype"/>
          <w:b/>
        </w:rPr>
        <w:t>Who We Are:</w:t>
      </w:r>
    </w:p>
    <w:p w:rsidR="00A51D7B" w:rsidRPr="0015247D" w:rsidRDefault="00A51D7B" w:rsidP="0015247D">
      <w:pPr>
        <w:autoSpaceDE w:val="0"/>
        <w:autoSpaceDN w:val="0"/>
        <w:adjustRightInd w:val="0"/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 xml:space="preserve">St. Thomas School, a non-sectarian, Preschool through Eighth Grade school, is one of the oldest independent schools on the east side of Lake Washington. </w:t>
      </w:r>
      <w:r w:rsidRPr="0015247D">
        <w:rPr>
          <w:rFonts w:ascii="Palatino Linotype" w:hAnsi="Palatino Linotype" w:cs="PalatinoLinotype-Roman"/>
        </w:rPr>
        <w:t xml:space="preserve">St. Thomas School’s educational journey is defined by a cognitively rigorous program with an emphasis on developing character, leadership, and a passion for learning and achievement. Our mission is to develop responsible citizens of a global society. STS is a recognized leader in developing the whole student. </w:t>
      </w:r>
      <w:r w:rsidRPr="0015247D">
        <w:rPr>
          <w:rFonts w:ascii="Palatino Linotype" w:hAnsi="Palatino Linotype"/>
        </w:rPr>
        <w:t xml:space="preserve">Our core values include </w:t>
      </w:r>
      <w:r w:rsidRPr="0015247D">
        <w:rPr>
          <w:rFonts w:ascii="Palatino Linotype" w:hAnsi="Palatino Linotype" w:cs="PalatinoLinotype-Bold"/>
          <w:bCs/>
        </w:rPr>
        <w:t>gratitude</w:t>
      </w:r>
      <w:r w:rsidRPr="0015247D">
        <w:rPr>
          <w:rFonts w:ascii="Palatino Linotype" w:hAnsi="Palatino Linotype" w:cs="PalatinoLinotype-Roman"/>
        </w:rPr>
        <w:t xml:space="preserve">, </w:t>
      </w:r>
      <w:r w:rsidRPr="0015247D">
        <w:rPr>
          <w:rFonts w:ascii="Palatino Linotype" w:hAnsi="Palatino Linotype" w:cs="PalatinoLinotype-Bold"/>
          <w:bCs/>
        </w:rPr>
        <w:t>responsibility</w:t>
      </w:r>
      <w:r w:rsidRPr="0015247D">
        <w:rPr>
          <w:rFonts w:ascii="Palatino Linotype" w:hAnsi="Palatino Linotype" w:cs="PalatinoLinotype-Roman"/>
        </w:rPr>
        <w:t xml:space="preserve">, </w:t>
      </w:r>
      <w:r w:rsidRPr="0015247D">
        <w:rPr>
          <w:rFonts w:ascii="Palatino Linotype" w:hAnsi="Palatino Linotype" w:cs="PalatinoLinotype-Bold"/>
          <w:bCs/>
        </w:rPr>
        <w:t>respect</w:t>
      </w:r>
      <w:r w:rsidRPr="0015247D">
        <w:rPr>
          <w:rFonts w:ascii="Palatino Linotype" w:hAnsi="Palatino Linotype" w:cs="PalatinoLinotype-Roman"/>
        </w:rPr>
        <w:t xml:space="preserve">, </w:t>
      </w:r>
      <w:r w:rsidRPr="0015247D">
        <w:rPr>
          <w:rFonts w:ascii="Palatino Linotype" w:hAnsi="Palatino Linotype" w:cs="PalatinoLinotype-Bold"/>
          <w:bCs/>
        </w:rPr>
        <w:t>courage</w:t>
      </w:r>
      <w:r w:rsidRPr="0015247D">
        <w:rPr>
          <w:rFonts w:ascii="Palatino Linotype" w:hAnsi="Palatino Linotype" w:cs="PalatinoLinotype-Roman"/>
        </w:rPr>
        <w:t xml:space="preserve">, </w:t>
      </w:r>
      <w:r w:rsidRPr="0015247D">
        <w:rPr>
          <w:rFonts w:ascii="Palatino Linotype" w:hAnsi="Palatino Linotype" w:cs="PalatinoLinotype-Bold"/>
          <w:bCs/>
        </w:rPr>
        <w:t>integrity</w:t>
      </w:r>
      <w:r w:rsidRPr="0015247D">
        <w:rPr>
          <w:rFonts w:ascii="Palatino Linotype" w:hAnsi="Palatino Linotype" w:cs="PalatinoLinotype-Roman"/>
        </w:rPr>
        <w:t xml:space="preserve">, </w:t>
      </w:r>
      <w:r w:rsidRPr="0015247D">
        <w:rPr>
          <w:rFonts w:ascii="Palatino Linotype" w:hAnsi="Palatino Linotype" w:cs="PalatinoLinotype-Bold"/>
          <w:bCs/>
        </w:rPr>
        <w:t>tolerance</w:t>
      </w:r>
      <w:r w:rsidRPr="0015247D">
        <w:rPr>
          <w:rFonts w:ascii="Palatino Linotype" w:hAnsi="Palatino Linotype" w:cs="PalatinoLinotype-Roman"/>
        </w:rPr>
        <w:t xml:space="preserve">, </w:t>
      </w:r>
      <w:r w:rsidRPr="0015247D">
        <w:rPr>
          <w:rFonts w:ascii="Palatino Linotype" w:hAnsi="Palatino Linotype" w:cs="PalatinoLinotype-Bold"/>
          <w:bCs/>
        </w:rPr>
        <w:t>compassion</w:t>
      </w:r>
      <w:r w:rsidRPr="0015247D">
        <w:rPr>
          <w:rFonts w:ascii="Palatino Linotype" w:hAnsi="Palatino Linotype" w:cs="PalatinoLinotype-Roman"/>
        </w:rPr>
        <w:t xml:space="preserve">, </w:t>
      </w:r>
      <w:r w:rsidRPr="0015247D">
        <w:rPr>
          <w:rFonts w:ascii="Palatino Linotype" w:hAnsi="Palatino Linotype" w:cs="PalatinoLinotype-Bold"/>
          <w:bCs/>
        </w:rPr>
        <w:t>perseverance</w:t>
      </w:r>
      <w:r w:rsidRPr="0015247D">
        <w:rPr>
          <w:rFonts w:ascii="Palatino Linotype" w:hAnsi="Palatino Linotype" w:cs="PalatinoLinotype-Roman"/>
        </w:rPr>
        <w:t xml:space="preserve">, and </w:t>
      </w:r>
      <w:r w:rsidRPr="0015247D">
        <w:rPr>
          <w:rFonts w:ascii="Palatino Linotype" w:hAnsi="Palatino Linotype" w:cs="PalatinoLinotype-Bold"/>
          <w:bCs/>
        </w:rPr>
        <w:t xml:space="preserve">generosity. STS serves over 300 students </w:t>
      </w:r>
      <w:r w:rsidRPr="0015247D">
        <w:rPr>
          <w:rFonts w:ascii="Palatino Linotype" w:hAnsi="Palatino Linotype"/>
        </w:rPr>
        <w:t>and boasts a 55,000 sq. ft. LEED Gold certified campus.</w:t>
      </w:r>
    </w:p>
    <w:p w:rsidR="00C47CC9" w:rsidRPr="0015247D" w:rsidRDefault="00C47CC9" w:rsidP="0015247D">
      <w:pPr>
        <w:rPr>
          <w:rFonts w:ascii="Palatino Linotype" w:hAnsi="Palatino Linotype"/>
        </w:rPr>
      </w:pPr>
    </w:p>
    <w:p w:rsidR="0059152D" w:rsidRPr="0015247D" w:rsidRDefault="0059152D" w:rsidP="0015247D">
      <w:pPr>
        <w:rPr>
          <w:rFonts w:ascii="Palatino Linotype" w:hAnsi="Palatino Linotype"/>
          <w:b/>
        </w:rPr>
      </w:pPr>
      <w:r w:rsidRPr="0015247D">
        <w:rPr>
          <w:rFonts w:ascii="Palatino Linotype" w:hAnsi="Palatino Linotype"/>
          <w:b/>
        </w:rPr>
        <w:t>Job Summary:</w:t>
      </w:r>
    </w:p>
    <w:p w:rsidR="0059152D" w:rsidRPr="0015247D" w:rsidRDefault="00775A38" w:rsidP="0015247D">
      <w:p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 xml:space="preserve">Under general supervision, provides administrative support for the Director of the Elementary Center </w:t>
      </w:r>
      <w:r w:rsidR="00142EC0">
        <w:rPr>
          <w:rFonts w:ascii="Palatino Linotype" w:hAnsi="Palatino Linotype"/>
        </w:rPr>
        <w:t xml:space="preserve">(EC), the Director of the </w:t>
      </w:r>
      <w:r w:rsidR="002D48CF" w:rsidRPr="0015247D">
        <w:rPr>
          <w:rFonts w:ascii="Palatino Linotype" w:hAnsi="Palatino Linotype"/>
        </w:rPr>
        <w:t xml:space="preserve">Middle School (MS) </w:t>
      </w:r>
      <w:r w:rsidR="00142EC0">
        <w:rPr>
          <w:rFonts w:ascii="Palatino Linotype" w:hAnsi="Palatino Linotype"/>
        </w:rPr>
        <w:t xml:space="preserve">and </w:t>
      </w:r>
      <w:r w:rsidRPr="0015247D">
        <w:rPr>
          <w:rFonts w:ascii="Palatino Linotype" w:hAnsi="Palatino Linotype"/>
        </w:rPr>
        <w:t xml:space="preserve">the Director of the Early Learning Center </w:t>
      </w:r>
      <w:r w:rsidR="00B62B8B" w:rsidRPr="0015247D">
        <w:rPr>
          <w:rFonts w:ascii="Palatino Linotype" w:hAnsi="Palatino Linotype"/>
        </w:rPr>
        <w:t xml:space="preserve">(ELC) </w:t>
      </w:r>
      <w:r w:rsidR="003D5186">
        <w:rPr>
          <w:rFonts w:ascii="Palatino Linotype" w:hAnsi="Palatino Linotype"/>
        </w:rPr>
        <w:t>&amp;</w:t>
      </w:r>
      <w:r w:rsidRPr="0015247D">
        <w:rPr>
          <w:rFonts w:ascii="Palatino Linotype" w:hAnsi="Palatino Linotype"/>
        </w:rPr>
        <w:t xml:space="preserve"> Extended Day</w:t>
      </w:r>
      <w:r w:rsidR="004F68F3" w:rsidRPr="0015247D">
        <w:rPr>
          <w:rFonts w:ascii="Palatino Linotype" w:hAnsi="Palatino Linotype"/>
        </w:rPr>
        <w:t xml:space="preserve"> Programs.</w:t>
      </w:r>
    </w:p>
    <w:p w:rsidR="0059152D" w:rsidRPr="0015247D" w:rsidRDefault="0059152D" w:rsidP="0015247D">
      <w:pPr>
        <w:rPr>
          <w:rFonts w:ascii="Palatino Linotype" w:hAnsi="Palatino Linotype"/>
        </w:rPr>
      </w:pPr>
    </w:p>
    <w:p w:rsidR="0059152D" w:rsidRPr="0015247D" w:rsidRDefault="0059152D" w:rsidP="0015247D">
      <w:pPr>
        <w:rPr>
          <w:rFonts w:ascii="Palatino Linotype" w:hAnsi="Palatino Linotype"/>
          <w:b/>
        </w:rPr>
      </w:pPr>
      <w:r w:rsidRPr="0015247D">
        <w:rPr>
          <w:rFonts w:ascii="Palatino Linotype" w:hAnsi="Palatino Linotype"/>
          <w:b/>
        </w:rPr>
        <w:t>Specific Responsibilities:</w:t>
      </w:r>
    </w:p>
    <w:p w:rsidR="00142EC0" w:rsidRPr="00142EC0" w:rsidRDefault="00C62D1E" w:rsidP="00142EC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42EC0">
        <w:rPr>
          <w:rFonts w:ascii="Palatino Linotype" w:hAnsi="Palatino Linotype"/>
        </w:rPr>
        <w:t xml:space="preserve">Provides administrative support primarily for the </w:t>
      </w:r>
      <w:r w:rsidR="00142EC0" w:rsidRPr="00142EC0">
        <w:rPr>
          <w:rFonts w:ascii="Palatino Linotype" w:hAnsi="Palatino Linotype"/>
        </w:rPr>
        <w:t>Director of the Elementary Center (EC), the Director of the Middle School (MS) and the Director of the Early Learning Center (ELC) and Extended Day Programs.</w:t>
      </w:r>
    </w:p>
    <w:p w:rsidR="00C62D1E" w:rsidRPr="00142EC0" w:rsidRDefault="00C62D1E" w:rsidP="001C0014">
      <w:pPr>
        <w:numPr>
          <w:ilvl w:val="0"/>
          <w:numId w:val="1"/>
        </w:numPr>
        <w:rPr>
          <w:rFonts w:ascii="Palatino Linotype" w:hAnsi="Palatino Linotype"/>
        </w:rPr>
      </w:pPr>
      <w:r w:rsidRPr="00142EC0">
        <w:rPr>
          <w:rFonts w:ascii="Palatino Linotype" w:hAnsi="Palatino Linotype"/>
        </w:rPr>
        <w:t xml:space="preserve">Acts as primary contact for </w:t>
      </w:r>
      <w:r w:rsidR="00142EC0">
        <w:rPr>
          <w:rFonts w:ascii="Palatino Linotype" w:hAnsi="Palatino Linotype"/>
        </w:rPr>
        <w:t>ELC,</w:t>
      </w:r>
      <w:r w:rsidR="00372DFE" w:rsidRPr="00142EC0">
        <w:rPr>
          <w:rFonts w:ascii="Palatino Linotype" w:hAnsi="Palatino Linotype"/>
        </w:rPr>
        <w:t xml:space="preserve"> EC</w:t>
      </w:r>
      <w:r w:rsidR="00142EC0">
        <w:rPr>
          <w:rFonts w:ascii="Palatino Linotype" w:hAnsi="Palatino Linotype"/>
        </w:rPr>
        <w:t xml:space="preserve"> and </w:t>
      </w:r>
      <w:r w:rsidR="00372DFE" w:rsidRPr="00142EC0">
        <w:rPr>
          <w:rFonts w:ascii="Palatino Linotype" w:hAnsi="Palatino Linotype"/>
        </w:rPr>
        <w:t xml:space="preserve">MS Division Directors </w:t>
      </w:r>
      <w:r w:rsidRPr="00142EC0">
        <w:rPr>
          <w:rFonts w:ascii="Palatino Linotype" w:hAnsi="Palatino Linotype"/>
        </w:rPr>
        <w:t>with regard to parent, teacher, and staff meetings</w:t>
      </w:r>
    </w:p>
    <w:p w:rsidR="00C62D1E" w:rsidRDefault="00C62D1E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Manage</w:t>
      </w:r>
      <w:r w:rsidR="000C2554" w:rsidRPr="0015247D">
        <w:rPr>
          <w:rFonts w:ascii="Palatino Linotype" w:hAnsi="Palatino Linotype"/>
        </w:rPr>
        <w:t xml:space="preserve">s </w:t>
      </w:r>
      <w:r w:rsidRPr="0015247D">
        <w:rPr>
          <w:rFonts w:ascii="Palatino Linotype" w:hAnsi="Palatino Linotype"/>
        </w:rPr>
        <w:t>calendar</w:t>
      </w:r>
      <w:r w:rsidR="003D5186">
        <w:rPr>
          <w:rFonts w:ascii="Palatino Linotype" w:hAnsi="Palatino Linotype"/>
        </w:rPr>
        <w:t>s</w:t>
      </w:r>
      <w:r w:rsidRPr="0015247D">
        <w:rPr>
          <w:rFonts w:ascii="Palatino Linotype" w:hAnsi="Palatino Linotype"/>
        </w:rPr>
        <w:t xml:space="preserve"> </w:t>
      </w:r>
      <w:r w:rsidR="000C2554" w:rsidRPr="0015247D">
        <w:rPr>
          <w:rFonts w:ascii="Palatino Linotype" w:hAnsi="Palatino Linotype"/>
        </w:rPr>
        <w:t xml:space="preserve">for </w:t>
      </w:r>
      <w:r w:rsidR="00142EC0">
        <w:rPr>
          <w:rFonts w:ascii="Palatino Linotype" w:hAnsi="Palatino Linotype"/>
        </w:rPr>
        <w:t>ELC,</w:t>
      </w:r>
      <w:r w:rsidR="00142EC0" w:rsidRPr="00142EC0">
        <w:rPr>
          <w:rFonts w:ascii="Palatino Linotype" w:hAnsi="Palatino Linotype"/>
        </w:rPr>
        <w:t xml:space="preserve"> EC</w:t>
      </w:r>
      <w:r w:rsidR="003D5186">
        <w:rPr>
          <w:rFonts w:ascii="Palatino Linotype" w:hAnsi="Palatino Linotype"/>
        </w:rPr>
        <w:t>,</w:t>
      </w:r>
      <w:r w:rsidR="00142EC0">
        <w:rPr>
          <w:rFonts w:ascii="Palatino Linotype" w:hAnsi="Palatino Linotype"/>
        </w:rPr>
        <w:t xml:space="preserve"> and </w:t>
      </w:r>
      <w:r w:rsidR="00142EC0" w:rsidRPr="00142EC0">
        <w:rPr>
          <w:rFonts w:ascii="Palatino Linotype" w:hAnsi="Palatino Linotype"/>
        </w:rPr>
        <w:t>MS Division Directors</w:t>
      </w:r>
      <w:r w:rsidR="000C2554" w:rsidRPr="0015247D">
        <w:rPr>
          <w:rFonts w:ascii="Palatino Linotype" w:hAnsi="Palatino Linotype"/>
        </w:rPr>
        <w:t xml:space="preserve">, </w:t>
      </w:r>
      <w:r w:rsidR="003D5186" w:rsidRPr="0015247D">
        <w:rPr>
          <w:rFonts w:ascii="Palatino Linotype" w:hAnsi="Palatino Linotype"/>
        </w:rPr>
        <w:t>scheduling</w:t>
      </w:r>
      <w:r w:rsidR="003D5186">
        <w:rPr>
          <w:rFonts w:ascii="Palatino Linotype" w:hAnsi="Palatino Linotype"/>
        </w:rPr>
        <w:t>,</w:t>
      </w:r>
      <w:r w:rsidR="003D5186" w:rsidRPr="0015247D">
        <w:rPr>
          <w:rFonts w:ascii="Palatino Linotype" w:hAnsi="Palatino Linotype"/>
        </w:rPr>
        <w:t xml:space="preserve"> </w:t>
      </w:r>
      <w:r w:rsidRPr="0015247D">
        <w:rPr>
          <w:rFonts w:ascii="Palatino Linotype" w:hAnsi="Palatino Linotype"/>
        </w:rPr>
        <w:t>setting meetin</w:t>
      </w:r>
      <w:r w:rsidR="003D5186">
        <w:rPr>
          <w:rFonts w:ascii="Palatino Linotype" w:hAnsi="Palatino Linotype"/>
        </w:rPr>
        <w:t>gs, updating</w:t>
      </w:r>
    </w:p>
    <w:p w:rsidR="003D5186" w:rsidRPr="0015247D" w:rsidRDefault="003D5186" w:rsidP="0015247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Assists STS School Counselor and Director of Personalized Learning in scheduling meetings involving </w:t>
      </w:r>
      <w:r w:rsidR="007528F3">
        <w:rPr>
          <w:rFonts w:ascii="Palatino Linotype" w:hAnsi="Palatino Linotype"/>
        </w:rPr>
        <w:t xml:space="preserve">parents and/or </w:t>
      </w:r>
      <w:r>
        <w:rPr>
          <w:rFonts w:ascii="Palatino Linotype" w:hAnsi="Palatino Linotype"/>
        </w:rPr>
        <w:t>Division Directors, when needed</w:t>
      </w:r>
    </w:p>
    <w:p w:rsidR="00C62D1E" w:rsidRDefault="00C62D1E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lastRenderedPageBreak/>
        <w:t>Manage</w:t>
      </w:r>
      <w:r w:rsidR="000C2554" w:rsidRPr="0015247D">
        <w:rPr>
          <w:rFonts w:ascii="Palatino Linotype" w:hAnsi="Palatino Linotype"/>
        </w:rPr>
        <w:t>s</w:t>
      </w:r>
      <w:r w:rsidRPr="0015247D">
        <w:rPr>
          <w:rFonts w:ascii="Palatino Linotype" w:hAnsi="Palatino Linotype"/>
        </w:rPr>
        <w:t xml:space="preserve"> </w:t>
      </w:r>
      <w:r w:rsidR="000C2554" w:rsidRPr="0015247D">
        <w:rPr>
          <w:rFonts w:ascii="Palatino Linotype" w:hAnsi="Palatino Linotype"/>
        </w:rPr>
        <w:t>S</w:t>
      </w:r>
      <w:r w:rsidRPr="0015247D">
        <w:rPr>
          <w:rFonts w:ascii="Palatino Linotype" w:hAnsi="Palatino Linotype"/>
        </w:rPr>
        <w:t>ubsti</w:t>
      </w:r>
      <w:r w:rsidR="000C2554" w:rsidRPr="0015247D">
        <w:rPr>
          <w:rFonts w:ascii="Palatino Linotype" w:hAnsi="Palatino Linotype"/>
        </w:rPr>
        <w:t>tute Teacher procurement and scheduling</w:t>
      </w:r>
      <w:r w:rsidR="00D3788E" w:rsidRPr="0015247D">
        <w:rPr>
          <w:rFonts w:ascii="Palatino Linotype" w:hAnsi="Palatino Linotype"/>
        </w:rPr>
        <w:t>, including distribution of lesson plans, sub packets, nametags; e</w:t>
      </w:r>
      <w:r w:rsidR="00A45752" w:rsidRPr="0015247D">
        <w:rPr>
          <w:rFonts w:ascii="Palatino Linotype" w:hAnsi="Palatino Linotype"/>
        </w:rPr>
        <w:t>nsures that faculty maintain</w:t>
      </w:r>
      <w:r w:rsidR="00D3788E" w:rsidRPr="0015247D">
        <w:rPr>
          <w:rFonts w:ascii="Palatino Linotype" w:hAnsi="Palatino Linotype"/>
        </w:rPr>
        <w:t xml:space="preserve"> emergency sub plans on file at all times</w:t>
      </w:r>
    </w:p>
    <w:p w:rsidR="0041189D" w:rsidRPr="0015247D" w:rsidRDefault="0041189D" w:rsidP="0015247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Supports Division Directors in tracking faculty PTO </w:t>
      </w:r>
    </w:p>
    <w:p w:rsidR="00227235" w:rsidRPr="0015247D" w:rsidRDefault="00227235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 xml:space="preserve">Coordinates purchase orders from ELC/EC/MS faculty and ensures that the faculty workroom is well supplied  </w:t>
      </w:r>
    </w:p>
    <w:p w:rsidR="006F79AC" w:rsidRPr="0015247D" w:rsidRDefault="006F79AC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Organizes and supports registration, travel</w:t>
      </w:r>
      <w:r w:rsidR="007528F3">
        <w:rPr>
          <w:rFonts w:ascii="Palatino Linotype" w:hAnsi="Palatino Linotype"/>
        </w:rPr>
        <w:t>,</w:t>
      </w:r>
      <w:r w:rsidRPr="0015247D">
        <w:rPr>
          <w:rFonts w:ascii="Palatino Linotype" w:hAnsi="Palatino Linotype"/>
        </w:rPr>
        <w:t xml:space="preserve"> and hotel arrangements for </w:t>
      </w:r>
      <w:r w:rsidR="00142EC0">
        <w:rPr>
          <w:rFonts w:ascii="Palatino Linotype" w:hAnsi="Palatino Linotype"/>
        </w:rPr>
        <w:t>ELC,</w:t>
      </w:r>
      <w:r w:rsidR="00142EC0" w:rsidRPr="00142EC0">
        <w:rPr>
          <w:rFonts w:ascii="Palatino Linotype" w:hAnsi="Palatino Linotype"/>
        </w:rPr>
        <w:t xml:space="preserve"> EC</w:t>
      </w:r>
      <w:r w:rsidR="00142EC0">
        <w:rPr>
          <w:rFonts w:ascii="Palatino Linotype" w:hAnsi="Palatino Linotype"/>
        </w:rPr>
        <w:t xml:space="preserve"> and </w:t>
      </w:r>
      <w:r w:rsidR="00142EC0" w:rsidRPr="00142EC0">
        <w:rPr>
          <w:rFonts w:ascii="Palatino Linotype" w:hAnsi="Palatino Linotype"/>
        </w:rPr>
        <w:t xml:space="preserve">MS Division Directors </w:t>
      </w:r>
      <w:r w:rsidRPr="0015247D">
        <w:rPr>
          <w:rFonts w:ascii="Palatino Linotype" w:hAnsi="Palatino Linotype"/>
        </w:rPr>
        <w:t>and faculty regarding professional conferences, workshops, and courses</w:t>
      </w:r>
    </w:p>
    <w:p w:rsidR="004F35F4" w:rsidRPr="0015247D" w:rsidRDefault="003D5186" w:rsidP="0015247D">
      <w:pPr>
        <w:numPr>
          <w:ilvl w:val="0"/>
          <w:numId w:val="1"/>
        </w:numPr>
        <w:autoSpaceDN w:val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Works collegially with</w:t>
      </w:r>
      <w:r w:rsidR="00552CE5" w:rsidRPr="0015247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the </w:t>
      </w:r>
      <w:r w:rsidR="00552CE5" w:rsidRPr="0015247D">
        <w:rPr>
          <w:rFonts w:ascii="Palatino Linotype" w:hAnsi="Palatino Linotype"/>
        </w:rPr>
        <w:t xml:space="preserve">receptionist </w:t>
      </w:r>
      <w:r>
        <w:rPr>
          <w:rFonts w:ascii="Palatino Linotype" w:hAnsi="Palatino Linotype"/>
        </w:rPr>
        <w:t xml:space="preserve">and other </w:t>
      </w:r>
      <w:r w:rsidR="00552CE5" w:rsidRPr="0015247D">
        <w:rPr>
          <w:rFonts w:ascii="Palatino Linotype" w:hAnsi="Palatino Linotype"/>
        </w:rPr>
        <w:t>administrative assistants, ensuring a welcoming office environment and addressing the various needs of students, parents and visitors</w:t>
      </w:r>
    </w:p>
    <w:p w:rsidR="004F35F4" w:rsidRPr="0015247D" w:rsidRDefault="004F35F4" w:rsidP="0015247D">
      <w:pPr>
        <w:pStyle w:val="ListParagraph"/>
        <w:autoSpaceDN w:val="0"/>
        <w:ind w:left="0"/>
        <w:contextualSpacing/>
        <w:rPr>
          <w:rFonts w:ascii="Palatino Linotype" w:hAnsi="Palatino Linotype"/>
          <w:b/>
        </w:rPr>
      </w:pPr>
      <w:r w:rsidRPr="0015247D">
        <w:rPr>
          <w:rFonts w:ascii="Palatino Linotype" w:hAnsi="Palatino Linotype"/>
          <w:b/>
        </w:rPr>
        <w:br w:type="page"/>
      </w:r>
      <w:r w:rsidRPr="0015247D">
        <w:rPr>
          <w:rFonts w:ascii="Palatino Linotype" w:hAnsi="Palatino Linotype"/>
          <w:b/>
        </w:rPr>
        <w:lastRenderedPageBreak/>
        <w:t>Specific Responsibilities (Cont’d.):</w:t>
      </w:r>
    </w:p>
    <w:p w:rsidR="00404211" w:rsidRPr="0015247D" w:rsidRDefault="00404211" w:rsidP="0015247D">
      <w:pPr>
        <w:numPr>
          <w:ilvl w:val="0"/>
          <w:numId w:val="1"/>
        </w:numPr>
        <w:autoSpaceDN w:val="0"/>
        <w:contextualSpacing/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Works with the Business Office to coordinate documentation of received orders, includes monthly tracking and end of month reconciling; manages “school credit card” for all faculty purchases</w:t>
      </w:r>
    </w:p>
    <w:p w:rsidR="00EC4571" w:rsidRPr="0015247D" w:rsidRDefault="00EC4571" w:rsidP="0015247D">
      <w:pPr>
        <w:pStyle w:val="ListParagraph"/>
        <w:numPr>
          <w:ilvl w:val="0"/>
          <w:numId w:val="1"/>
        </w:numPr>
        <w:autoSpaceDN w:val="0"/>
        <w:contextualSpacing/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Supports other special parent events and workshops as needed</w:t>
      </w:r>
    </w:p>
    <w:p w:rsidR="000066FD" w:rsidRPr="00370735" w:rsidRDefault="000066FD" w:rsidP="0015247D">
      <w:pPr>
        <w:pStyle w:val="ListParagraph"/>
        <w:numPr>
          <w:ilvl w:val="0"/>
          <w:numId w:val="1"/>
        </w:numPr>
        <w:autoSpaceDN w:val="0"/>
        <w:contextualSpacing/>
        <w:rPr>
          <w:rFonts w:ascii="Palatino Linotype" w:hAnsi="Palatino Linotype"/>
        </w:rPr>
      </w:pPr>
      <w:r w:rsidRPr="00370735">
        <w:rPr>
          <w:rFonts w:ascii="Palatino Linotype" w:hAnsi="Palatino Linotype"/>
        </w:rPr>
        <w:t>Handles daily requests from teachers, parents</w:t>
      </w:r>
      <w:r w:rsidR="00190D1E" w:rsidRPr="00370735">
        <w:rPr>
          <w:rFonts w:ascii="Palatino Linotype" w:hAnsi="Palatino Linotype"/>
        </w:rPr>
        <w:t>,</w:t>
      </w:r>
      <w:r w:rsidRPr="00370735">
        <w:rPr>
          <w:rFonts w:ascii="Palatino Linotype" w:hAnsi="Palatino Linotype"/>
        </w:rPr>
        <w:t xml:space="preserve"> and </w:t>
      </w:r>
      <w:r w:rsidR="00404211" w:rsidRPr="00370735">
        <w:rPr>
          <w:rFonts w:ascii="Palatino Linotype" w:hAnsi="Palatino Linotype"/>
        </w:rPr>
        <w:t>students</w:t>
      </w:r>
    </w:p>
    <w:p w:rsidR="000066FD" w:rsidRPr="0015247D" w:rsidRDefault="000066FD" w:rsidP="0015247D">
      <w:pPr>
        <w:pStyle w:val="ListParagraph"/>
        <w:numPr>
          <w:ilvl w:val="0"/>
          <w:numId w:val="1"/>
        </w:numPr>
        <w:autoSpaceDN w:val="0"/>
        <w:contextualSpacing/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 xml:space="preserve">Maintains </w:t>
      </w:r>
      <w:r w:rsidR="00F766FB" w:rsidRPr="0015247D">
        <w:rPr>
          <w:rFonts w:ascii="Palatino Linotype" w:hAnsi="Palatino Linotype"/>
        </w:rPr>
        <w:t xml:space="preserve">academic </w:t>
      </w:r>
      <w:r w:rsidRPr="0015247D">
        <w:rPr>
          <w:rFonts w:ascii="Palatino Linotype" w:hAnsi="Palatino Linotype"/>
        </w:rPr>
        <w:t>portion</w:t>
      </w:r>
      <w:r w:rsidR="00F766FB" w:rsidRPr="0015247D">
        <w:rPr>
          <w:rFonts w:ascii="Palatino Linotype" w:hAnsi="Palatino Linotype"/>
        </w:rPr>
        <w:t>s</w:t>
      </w:r>
      <w:r w:rsidRPr="0015247D">
        <w:rPr>
          <w:rFonts w:ascii="Palatino Linotype" w:hAnsi="Palatino Linotype"/>
        </w:rPr>
        <w:t xml:space="preserve"> of student </w:t>
      </w:r>
      <w:r w:rsidR="00F766FB" w:rsidRPr="0015247D">
        <w:rPr>
          <w:rFonts w:ascii="Palatino Linotype" w:hAnsi="Palatino Linotype"/>
        </w:rPr>
        <w:t xml:space="preserve">records including testing records and report cards </w:t>
      </w:r>
      <w:r w:rsidRPr="0015247D">
        <w:rPr>
          <w:rFonts w:ascii="Palatino Linotype" w:hAnsi="Palatino Linotype"/>
        </w:rPr>
        <w:t>(electronic, current files, archive</w:t>
      </w:r>
      <w:r w:rsidR="00F766FB" w:rsidRPr="0015247D">
        <w:rPr>
          <w:rFonts w:ascii="Palatino Linotype" w:hAnsi="Palatino Linotype"/>
        </w:rPr>
        <w:t>d</w:t>
      </w:r>
      <w:r w:rsidRPr="0015247D">
        <w:rPr>
          <w:rFonts w:ascii="Palatino Linotype" w:hAnsi="Palatino Linotype"/>
        </w:rPr>
        <w:t xml:space="preserve"> files)</w:t>
      </w:r>
    </w:p>
    <w:p w:rsidR="00D10F1F" w:rsidRPr="0015247D" w:rsidRDefault="00D10F1F" w:rsidP="0015247D">
      <w:pPr>
        <w:pStyle w:val="ListParagraph"/>
        <w:numPr>
          <w:ilvl w:val="0"/>
          <w:numId w:val="1"/>
        </w:numPr>
        <w:contextualSpacing/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Vigorously engages in his/her own professional development</w:t>
      </w:r>
    </w:p>
    <w:p w:rsidR="00D10F1F" w:rsidRPr="0015247D" w:rsidRDefault="00D10F1F" w:rsidP="0015247D">
      <w:pPr>
        <w:pStyle w:val="ListParagraph"/>
        <w:numPr>
          <w:ilvl w:val="0"/>
          <w:numId w:val="1"/>
        </w:numPr>
        <w:contextualSpacing/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Establishes and cultivates community relations by maintaining open and candid dialogue with all of the school’s constituencies</w:t>
      </w:r>
    </w:p>
    <w:p w:rsidR="00D10F1F" w:rsidRPr="0015247D" w:rsidRDefault="00D10F1F" w:rsidP="0015247D">
      <w:pPr>
        <w:pStyle w:val="ListParagraph"/>
        <w:numPr>
          <w:ilvl w:val="0"/>
          <w:numId w:val="1"/>
        </w:numPr>
        <w:contextualSpacing/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Is familiar and complies with all policies and regulations as put forth in the school’s documents</w:t>
      </w:r>
    </w:p>
    <w:p w:rsidR="00D10F1F" w:rsidRPr="0015247D" w:rsidRDefault="00D10F1F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Since safety and security are everyone’s responsibility, takes all ne</w:t>
      </w:r>
      <w:bookmarkStart w:id="0" w:name="_GoBack"/>
      <w:bookmarkEnd w:id="0"/>
      <w:r w:rsidRPr="0015247D">
        <w:rPr>
          <w:rFonts w:ascii="Palatino Linotype" w:hAnsi="Palatino Linotype"/>
        </w:rPr>
        <w:t>cessary and reasonable precautions to protect students, faculty, staff, equipment, materials and facilities</w:t>
      </w:r>
    </w:p>
    <w:p w:rsidR="006A05F5" w:rsidRPr="0015247D" w:rsidRDefault="00D10F1F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Performs other duties as assigned</w:t>
      </w:r>
    </w:p>
    <w:p w:rsidR="00EC4571" w:rsidRPr="0015247D" w:rsidRDefault="00EC4571" w:rsidP="0015247D">
      <w:pPr>
        <w:rPr>
          <w:rFonts w:ascii="Palatino Linotype" w:hAnsi="Palatino Linotype"/>
          <w:b/>
        </w:rPr>
      </w:pPr>
    </w:p>
    <w:p w:rsidR="0059152D" w:rsidRPr="0015247D" w:rsidRDefault="00FD78B8" w:rsidP="0015247D">
      <w:pPr>
        <w:rPr>
          <w:rFonts w:ascii="Palatino Linotype" w:hAnsi="Palatino Linotype"/>
          <w:b/>
        </w:rPr>
      </w:pPr>
      <w:r w:rsidRPr="0015247D">
        <w:rPr>
          <w:rFonts w:ascii="Palatino Linotype" w:hAnsi="Palatino Linotype"/>
          <w:b/>
        </w:rPr>
        <w:t xml:space="preserve">Required </w:t>
      </w:r>
      <w:r w:rsidR="0059152D" w:rsidRPr="0015247D">
        <w:rPr>
          <w:rFonts w:ascii="Palatino Linotype" w:hAnsi="Palatino Linotype"/>
          <w:b/>
        </w:rPr>
        <w:t>Education &amp; Experience:</w:t>
      </w:r>
    </w:p>
    <w:p w:rsidR="0059152D" w:rsidRPr="0015247D" w:rsidRDefault="001C57D4" w:rsidP="0015247D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15247D">
        <w:rPr>
          <w:rFonts w:ascii="Palatino Linotype" w:hAnsi="Palatino Linotype"/>
          <w:bCs/>
        </w:rPr>
        <w:t>High School Diploma or GED required</w:t>
      </w:r>
    </w:p>
    <w:p w:rsidR="001C57D4" w:rsidRPr="0015247D" w:rsidRDefault="001C57D4" w:rsidP="0015247D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15247D">
        <w:rPr>
          <w:rFonts w:ascii="Palatino Linotype" w:hAnsi="Palatino Linotype"/>
          <w:bCs/>
        </w:rPr>
        <w:t>Bachelor’s degree from a 4-year college or university preferred</w:t>
      </w:r>
    </w:p>
    <w:p w:rsidR="00F85B3D" w:rsidRPr="0015247D" w:rsidRDefault="00F85B3D" w:rsidP="0015247D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15247D">
        <w:rPr>
          <w:rFonts w:ascii="Palatino Linotype" w:hAnsi="Palatino Linotype"/>
          <w:bCs/>
        </w:rPr>
        <w:t>3+ years’ experience working in an office environment</w:t>
      </w:r>
    </w:p>
    <w:p w:rsidR="004F35F4" w:rsidRPr="0015247D" w:rsidRDefault="004F35F4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 xml:space="preserve">Experience with school focused technology is a plus:  Senior Systems Advantage, </w:t>
      </w:r>
      <w:proofErr w:type="spellStart"/>
      <w:r w:rsidRPr="0015247D">
        <w:rPr>
          <w:rFonts w:ascii="Palatino Linotype" w:hAnsi="Palatino Linotype"/>
        </w:rPr>
        <w:t>FinalSite</w:t>
      </w:r>
      <w:proofErr w:type="spellEnd"/>
      <w:r w:rsidRPr="0015247D">
        <w:rPr>
          <w:rFonts w:ascii="Palatino Linotype" w:hAnsi="Palatino Linotype"/>
        </w:rPr>
        <w:t xml:space="preserve">, </w:t>
      </w:r>
      <w:proofErr w:type="spellStart"/>
      <w:r w:rsidRPr="0015247D">
        <w:rPr>
          <w:rFonts w:ascii="Palatino Linotype" w:hAnsi="Palatino Linotype"/>
        </w:rPr>
        <w:t>PickATime</w:t>
      </w:r>
      <w:proofErr w:type="spellEnd"/>
      <w:r w:rsidRPr="0015247D">
        <w:rPr>
          <w:rFonts w:ascii="Palatino Linotype" w:hAnsi="Palatino Linotype"/>
        </w:rPr>
        <w:t xml:space="preserve">, </w:t>
      </w:r>
      <w:proofErr w:type="spellStart"/>
      <w:r w:rsidRPr="0015247D">
        <w:rPr>
          <w:rFonts w:ascii="Palatino Linotype" w:hAnsi="Palatino Linotype"/>
        </w:rPr>
        <w:t>SchoolMessenger</w:t>
      </w:r>
      <w:proofErr w:type="spellEnd"/>
    </w:p>
    <w:p w:rsidR="00F85B3D" w:rsidRPr="0015247D" w:rsidRDefault="00F85B3D" w:rsidP="0015247D">
      <w:pPr>
        <w:rPr>
          <w:rFonts w:ascii="Palatino Linotype" w:hAnsi="Palatino Linotype"/>
          <w:b/>
        </w:rPr>
      </w:pPr>
    </w:p>
    <w:p w:rsidR="0059152D" w:rsidRPr="0015247D" w:rsidRDefault="0059152D" w:rsidP="0015247D">
      <w:pPr>
        <w:rPr>
          <w:rFonts w:ascii="Palatino Linotype" w:hAnsi="Palatino Linotype"/>
          <w:b/>
        </w:rPr>
      </w:pPr>
      <w:r w:rsidRPr="0015247D">
        <w:rPr>
          <w:rFonts w:ascii="Palatino Linotype" w:hAnsi="Palatino Linotype"/>
          <w:b/>
        </w:rPr>
        <w:t>Required Knowledge, Skills &amp; Abilities:</w:t>
      </w:r>
    </w:p>
    <w:p w:rsidR="003623A8" w:rsidRPr="0015247D" w:rsidRDefault="003623A8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Excellent verbal and written communication skills</w:t>
      </w:r>
    </w:p>
    <w:p w:rsidR="001C3DCC" w:rsidRPr="0015247D" w:rsidRDefault="001C3DCC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Proficient at working in a Microsoft Windows environment (Windows 7 or higher), using Office (version 2010 or higher), including Outlook; ability to master common automated systems for record keeping, and confidently learn new technology</w:t>
      </w:r>
    </w:p>
    <w:p w:rsidR="003623A8" w:rsidRPr="0015247D" w:rsidRDefault="003623A8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Excellent calendar- and time-management skills</w:t>
      </w:r>
    </w:p>
    <w:p w:rsidR="005A651A" w:rsidRPr="0015247D" w:rsidRDefault="005A651A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Excellent customer service skills</w:t>
      </w:r>
    </w:p>
    <w:p w:rsidR="003623A8" w:rsidRPr="0015247D" w:rsidRDefault="003623A8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lastRenderedPageBreak/>
        <w:t>Excellent professional (email, phone, letter) etiquette</w:t>
      </w:r>
    </w:p>
    <w:p w:rsidR="0053769D" w:rsidRPr="0015247D" w:rsidRDefault="0053769D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Ability to maintain confidential information</w:t>
      </w:r>
    </w:p>
    <w:p w:rsidR="003623A8" w:rsidRPr="0015247D" w:rsidRDefault="003623A8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Ability to work and communicate well with all levels of faculty and staff</w:t>
      </w:r>
    </w:p>
    <w:p w:rsidR="003623A8" w:rsidRPr="0015247D" w:rsidRDefault="003623A8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Ability to work and communicate well with students and their parents</w:t>
      </w:r>
    </w:p>
    <w:p w:rsidR="003623A8" w:rsidRPr="0015247D" w:rsidRDefault="003623A8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Ability to work and communicate well with brokers, consultants, auditors</w:t>
      </w:r>
      <w:r w:rsidR="0041189D">
        <w:rPr>
          <w:rFonts w:ascii="Palatino Linotype" w:hAnsi="Palatino Linotype"/>
        </w:rPr>
        <w:t>,</w:t>
      </w:r>
      <w:r w:rsidRPr="0015247D">
        <w:rPr>
          <w:rFonts w:ascii="Palatino Linotype" w:hAnsi="Palatino Linotype"/>
        </w:rPr>
        <w:t xml:space="preserve"> and other outside vendors</w:t>
      </w:r>
    </w:p>
    <w:p w:rsidR="003623A8" w:rsidRPr="0015247D" w:rsidRDefault="003623A8" w:rsidP="0015247D">
      <w:pPr>
        <w:numPr>
          <w:ilvl w:val="0"/>
          <w:numId w:val="1"/>
        </w:numPr>
        <w:rPr>
          <w:rFonts w:ascii="Palatino Linotype" w:hAnsi="Palatino Linotype"/>
        </w:rPr>
      </w:pPr>
      <w:r w:rsidRPr="0015247D">
        <w:rPr>
          <w:rFonts w:ascii="Palatino Linotype" w:hAnsi="Palatino Linotype"/>
        </w:rPr>
        <w:t>Ability to sit and keyboard, talk on the phone up to 8 hours per day</w:t>
      </w:r>
    </w:p>
    <w:sectPr w:rsidR="003623A8" w:rsidRPr="0015247D" w:rsidSect="00963E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E2" w:rsidRDefault="00A218E2">
      <w:r>
        <w:separator/>
      </w:r>
    </w:p>
  </w:endnote>
  <w:endnote w:type="continuationSeparator" w:id="0">
    <w:p w:rsidR="00A218E2" w:rsidRDefault="00A2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66" w:rsidRDefault="00056166" w:rsidP="00056166">
    <w:pPr>
      <w:pStyle w:val="Footer"/>
      <w:jc w:val="center"/>
      <w:rPr>
        <w:rFonts w:ascii="Palatino Linotype" w:hAnsi="Palatino Linotype"/>
      </w:rPr>
    </w:pPr>
    <w:r>
      <w:rPr>
        <w:rFonts w:ascii="Palatino Linotype" w:hAnsi="Palatino Linotype"/>
      </w:rPr>
      <w:t xml:space="preserve">Updated </w:t>
    </w:r>
    <w:r w:rsidR="00142EC0">
      <w:rPr>
        <w:rFonts w:ascii="Palatino Linotype" w:hAnsi="Palatino Linotype"/>
      </w:rPr>
      <w:t>12/2/2015 3:46 PM</w:t>
    </w:r>
  </w:p>
  <w:p w:rsidR="00056166" w:rsidRDefault="00056166" w:rsidP="00056166">
    <w:pPr>
      <w:pStyle w:val="Footer"/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 xml:space="preserve">This description is intended to describe the general content of and requirements for the performance of this position.  </w:t>
    </w:r>
  </w:p>
  <w:p w:rsidR="00056166" w:rsidRPr="00A211BB" w:rsidRDefault="00056166" w:rsidP="00056166">
    <w:pPr>
      <w:pStyle w:val="Footer"/>
      <w:jc w:val="center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It is not to be construed as an exhaustive statement of duties, responsibilities, or requirements.</w:t>
    </w:r>
  </w:p>
  <w:p w:rsidR="0059152D" w:rsidRPr="00A211BB" w:rsidRDefault="0059152D" w:rsidP="00A211BB">
    <w:pPr>
      <w:pStyle w:val="Footer"/>
      <w:jc w:val="center"/>
      <w:rPr>
        <w:rFonts w:ascii="Garamond" w:hAnsi="Garamond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59" w:rsidRDefault="00056166" w:rsidP="00056166">
    <w:pPr>
      <w:pStyle w:val="Footer"/>
      <w:jc w:val="center"/>
      <w:rPr>
        <w:rFonts w:ascii="Palatino Linotype" w:hAnsi="Palatino Linotype"/>
      </w:rPr>
    </w:pPr>
    <w:r>
      <w:rPr>
        <w:rFonts w:ascii="Palatino Linotype" w:hAnsi="Palatino Linotype"/>
      </w:rPr>
      <w:t xml:space="preserve">Updated </w:t>
    </w:r>
    <w:r w:rsidR="00142EC0">
      <w:rPr>
        <w:rFonts w:ascii="Palatino Linotype" w:hAnsi="Palatino Linotype"/>
      </w:rPr>
      <w:t>12/2/2015 3:46 PM</w:t>
    </w:r>
  </w:p>
  <w:p w:rsidR="00056166" w:rsidRDefault="00056166" w:rsidP="00056166">
    <w:pPr>
      <w:pStyle w:val="Footer"/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 xml:space="preserve">This description is intended to describe the general content of and requirements for the performance of this position.  </w:t>
    </w:r>
  </w:p>
  <w:p w:rsidR="00056166" w:rsidRPr="00A211BB" w:rsidRDefault="00056166" w:rsidP="00056166">
    <w:pPr>
      <w:pStyle w:val="Footer"/>
      <w:jc w:val="center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It is not to be construed as an exhaustive statement of duties, responsibilities, or requirements.</w:t>
    </w:r>
  </w:p>
  <w:p w:rsidR="00A211BB" w:rsidRPr="00A211BB" w:rsidRDefault="00A211BB" w:rsidP="00A211BB">
    <w:pPr>
      <w:pStyle w:val="Footer"/>
      <w:jc w:val="center"/>
      <w:rPr>
        <w:rFonts w:ascii="Garamond" w:hAnsi="Garamond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E2" w:rsidRDefault="00A218E2">
      <w:r>
        <w:separator/>
      </w:r>
    </w:p>
  </w:footnote>
  <w:footnote w:type="continuationSeparator" w:id="0">
    <w:p w:rsidR="00A218E2" w:rsidRDefault="00A2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EB" w:rsidRPr="006D68FC" w:rsidRDefault="00B2127A" w:rsidP="009B28EB">
    <w:pPr>
      <w:pStyle w:val="Header"/>
      <w:jc w:val="right"/>
      <w:rPr>
        <w:rFonts w:ascii="Palatino Linotype" w:hAnsi="Palatino Linotype"/>
        <w:b/>
      </w:rPr>
    </w:pPr>
    <w:r>
      <w:rPr>
        <w:rFonts w:ascii="Palatino Linotype" w:hAnsi="Palatino Linotype"/>
        <w:b/>
      </w:rPr>
      <w:t>Administrative Assistant for Division Directors</w:t>
    </w:r>
  </w:p>
  <w:p w:rsidR="009B28EB" w:rsidRDefault="009B28EB" w:rsidP="009B28EB">
    <w:pPr>
      <w:pStyle w:val="Header"/>
      <w:jc w:val="right"/>
      <w:rPr>
        <w:rFonts w:ascii="Palatino Linotype" w:hAnsi="Palatino Linotype"/>
        <w:b/>
      </w:rPr>
    </w:pPr>
    <w:r w:rsidRPr="006D68FC">
      <w:rPr>
        <w:rFonts w:ascii="Palatino Linotype" w:hAnsi="Palatino Linotype"/>
        <w:b/>
      </w:rPr>
      <w:t xml:space="preserve">Page </w:t>
    </w:r>
    <w:r w:rsidRPr="006D68FC">
      <w:rPr>
        <w:rFonts w:ascii="Palatino Linotype" w:hAnsi="Palatino Linotype"/>
        <w:b/>
      </w:rPr>
      <w:fldChar w:fldCharType="begin"/>
    </w:r>
    <w:r w:rsidRPr="006D68FC">
      <w:rPr>
        <w:rFonts w:ascii="Palatino Linotype" w:hAnsi="Palatino Linotype"/>
        <w:b/>
      </w:rPr>
      <w:instrText xml:space="preserve"> PAGE  \* Arabic  \* MERGEFORMAT </w:instrText>
    </w:r>
    <w:r w:rsidRPr="006D68FC">
      <w:rPr>
        <w:rFonts w:ascii="Palatino Linotype" w:hAnsi="Palatino Linotype"/>
        <w:b/>
      </w:rPr>
      <w:fldChar w:fldCharType="separate"/>
    </w:r>
    <w:r w:rsidR="00370735">
      <w:rPr>
        <w:rFonts w:ascii="Palatino Linotype" w:hAnsi="Palatino Linotype"/>
        <w:b/>
        <w:noProof/>
      </w:rPr>
      <w:t>2</w:t>
    </w:r>
    <w:r w:rsidRPr="006D68FC">
      <w:rPr>
        <w:rFonts w:ascii="Palatino Linotype" w:hAnsi="Palatino Linotype"/>
        <w:b/>
      </w:rPr>
      <w:fldChar w:fldCharType="end"/>
    </w:r>
    <w:r w:rsidRPr="006D68FC">
      <w:rPr>
        <w:rFonts w:ascii="Palatino Linotype" w:hAnsi="Palatino Linotype"/>
        <w:b/>
      </w:rPr>
      <w:t xml:space="preserve"> of </w:t>
    </w:r>
    <w:r w:rsidRPr="006D68FC">
      <w:rPr>
        <w:rFonts w:ascii="Palatino Linotype" w:hAnsi="Palatino Linotype"/>
        <w:b/>
      </w:rPr>
      <w:fldChar w:fldCharType="begin"/>
    </w:r>
    <w:r w:rsidRPr="006D68FC">
      <w:rPr>
        <w:rFonts w:ascii="Palatino Linotype" w:hAnsi="Palatino Linotype"/>
        <w:b/>
      </w:rPr>
      <w:instrText xml:space="preserve"> NUMPAGES  \* Arabic  \* MERGEFORMAT </w:instrText>
    </w:r>
    <w:r w:rsidRPr="006D68FC">
      <w:rPr>
        <w:rFonts w:ascii="Palatino Linotype" w:hAnsi="Palatino Linotype"/>
        <w:b/>
      </w:rPr>
      <w:fldChar w:fldCharType="separate"/>
    </w:r>
    <w:r w:rsidR="00370735">
      <w:rPr>
        <w:rFonts w:ascii="Palatino Linotype" w:hAnsi="Palatino Linotype"/>
        <w:b/>
        <w:noProof/>
      </w:rPr>
      <w:t>2</w:t>
    </w:r>
    <w:r w:rsidRPr="006D68FC">
      <w:rPr>
        <w:rFonts w:ascii="Palatino Linotype" w:hAnsi="Palatino Linotype"/>
        <w:b/>
      </w:rPr>
      <w:fldChar w:fldCharType="end"/>
    </w:r>
  </w:p>
  <w:p w:rsidR="00DD1394" w:rsidRDefault="00DD1394" w:rsidP="009B28EB">
    <w:pPr>
      <w:pStyle w:val="Header"/>
      <w:jc w:val="right"/>
      <w:rPr>
        <w:rFonts w:ascii="Palatino Linotype" w:hAnsi="Palatino Linotype"/>
        <w:b/>
      </w:rPr>
    </w:pPr>
  </w:p>
  <w:p w:rsidR="00D77CBC" w:rsidRPr="006D68FC" w:rsidRDefault="00D77CBC" w:rsidP="009B28EB">
    <w:pPr>
      <w:pStyle w:val="Header"/>
      <w:jc w:val="right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A6" w:rsidRDefault="006E7718" w:rsidP="004A57B8">
    <w:pPr>
      <w:pStyle w:val="Header"/>
      <w:jc w:val="center"/>
    </w:pPr>
    <w:r w:rsidRPr="00D012CA">
      <w:rPr>
        <w:rFonts w:ascii="Palatino Linotype" w:hAnsi="Palatino Linotype"/>
        <w:noProof/>
      </w:rPr>
      <w:drawing>
        <wp:inline distT="0" distB="0" distL="0" distR="0">
          <wp:extent cx="2072640" cy="1219200"/>
          <wp:effectExtent l="0" t="0" r="381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E3653"/>
    <w:multiLevelType w:val="hybridMultilevel"/>
    <w:tmpl w:val="D58E5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F4067"/>
    <w:multiLevelType w:val="hybridMultilevel"/>
    <w:tmpl w:val="BF8A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47B79"/>
    <w:multiLevelType w:val="hybridMultilevel"/>
    <w:tmpl w:val="5B7C2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7D"/>
    <w:rsid w:val="000066FD"/>
    <w:rsid w:val="00013FC9"/>
    <w:rsid w:val="000145A6"/>
    <w:rsid w:val="00027233"/>
    <w:rsid w:val="00056166"/>
    <w:rsid w:val="00071193"/>
    <w:rsid w:val="00072C9C"/>
    <w:rsid w:val="00075620"/>
    <w:rsid w:val="000B5353"/>
    <w:rsid w:val="000C2554"/>
    <w:rsid w:val="000D1C9A"/>
    <w:rsid w:val="000D2A71"/>
    <w:rsid w:val="000E204C"/>
    <w:rsid w:val="000E3C79"/>
    <w:rsid w:val="000E5EBD"/>
    <w:rsid w:val="001241A6"/>
    <w:rsid w:val="00142EC0"/>
    <w:rsid w:val="001515F8"/>
    <w:rsid w:val="0015247D"/>
    <w:rsid w:val="001716AB"/>
    <w:rsid w:val="00190D1E"/>
    <w:rsid w:val="001A5A6F"/>
    <w:rsid w:val="001C3DCC"/>
    <w:rsid w:val="001C57D4"/>
    <w:rsid w:val="00227235"/>
    <w:rsid w:val="002344BF"/>
    <w:rsid w:val="0024096E"/>
    <w:rsid w:val="002411C8"/>
    <w:rsid w:val="00244013"/>
    <w:rsid w:val="002649BC"/>
    <w:rsid w:val="00296C80"/>
    <w:rsid w:val="002D48CF"/>
    <w:rsid w:val="00302C4C"/>
    <w:rsid w:val="0031186F"/>
    <w:rsid w:val="003623A8"/>
    <w:rsid w:val="00362591"/>
    <w:rsid w:val="00370735"/>
    <w:rsid w:val="00372DFE"/>
    <w:rsid w:val="00374FD7"/>
    <w:rsid w:val="003A332F"/>
    <w:rsid w:val="003A3961"/>
    <w:rsid w:val="003B6673"/>
    <w:rsid w:val="003D5186"/>
    <w:rsid w:val="00404211"/>
    <w:rsid w:val="0041189D"/>
    <w:rsid w:val="00453331"/>
    <w:rsid w:val="00454CFE"/>
    <w:rsid w:val="00456B40"/>
    <w:rsid w:val="004837D2"/>
    <w:rsid w:val="004914FB"/>
    <w:rsid w:val="0049437D"/>
    <w:rsid w:val="004A57B8"/>
    <w:rsid w:val="004B27A7"/>
    <w:rsid w:val="004F35F4"/>
    <w:rsid w:val="004F68F3"/>
    <w:rsid w:val="0053769D"/>
    <w:rsid w:val="00552CE5"/>
    <w:rsid w:val="005704A0"/>
    <w:rsid w:val="00570C97"/>
    <w:rsid w:val="0059152D"/>
    <w:rsid w:val="005A651A"/>
    <w:rsid w:val="00605A66"/>
    <w:rsid w:val="00634539"/>
    <w:rsid w:val="00646236"/>
    <w:rsid w:val="00647EC8"/>
    <w:rsid w:val="006A05F5"/>
    <w:rsid w:val="006C17EB"/>
    <w:rsid w:val="006C336D"/>
    <w:rsid w:val="006D68FC"/>
    <w:rsid w:val="006E7718"/>
    <w:rsid w:val="006F79AC"/>
    <w:rsid w:val="0070115D"/>
    <w:rsid w:val="00742234"/>
    <w:rsid w:val="007528F3"/>
    <w:rsid w:val="00775A38"/>
    <w:rsid w:val="0079767F"/>
    <w:rsid w:val="0081347A"/>
    <w:rsid w:val="0085212B"/>
    <w:rsid w:val="00862165"/>
    <w:rsid w:val="00864367"/>
    <w:rsid w:val="008C64B6"/>
    <w:rsid w:val="0091793E"/>
    <w:rsid w:val="009546E2"/>
    <w:rsid w:val="00963EE6"/>
    <w:rsid w:val="009A35CB"/>
    <w:rsid w:val="009B28EB"/>
    <w:rsid w:val="009B4130"/>
    <w:rsid w:val="00A0663A"/>
    <w:rsid w:val="00A211BB"/>
    <w:rsid w:val="00A218E2"/>
    <w:rsid w:val="00A271C0"/>
    <w:rsid w:val="00A45752"/>
    <w:rsid w:val="00A51D7B"/>
    <w:rsid w:val="00A53978"/>
    <w:rsid w:val="00AD1922"/>
    <w:rsid w:val="00AF2939"/>
    <w:rsid w:val="00B0304E"/>
    <w:rsid w:val="00B2127A"/>
    <w:rsid w:val="00B3219B"/>
    <w:rsid w:val="00B564E5"/>
    <w:rsid w:val="00B62B8B"/>
    <w:rsid w:val="00B82FA9"/>
    <w:rsid w:val="00B838DF"/>
    <w:rsid w:val="00BA0720"/>
    <w:rsid w:val="00BD4F20"/>
    <w:rsid w:val="00C07120"/>
    <w:rsid w:val="00C47CC9"/>
    <w:rsid w:val="00C62D1E"/>
    <w:rsid w:val="00CE341B"/>
    <w:rsid w:val="00D10F1F"/>
    <w:rsid w:val="00D23617"/>
    <w:rsid w:val="00D3788E"/>
    <w:rsid w:val="00D52558"/>
    <w:rsid w:val="00D76D76"/>
    <w:rsid w:val="00D77CBC"/>
    <w:rsid w:val="00D80159"/>
    <w:rsid w:val="00DD1394"/>
    <w:rsid w:val="00E13AD1"/>
    <w:rsid w:val="00E72C4D"/>
    <w:rsid w:val="00E75080"/>
    <w:rsid w:val="00EC4571"/>
    <w:rsid w:val="00EF4C19"/>
    <w:rsid w:val="00F20B33"/>
    <w:rsid w:val="00F42E2C"/>
    <w:rsid w:val="00F47FFA"/>
    <w:rsid w:val="00F766FB"/>
    <w:rsid w:val="00F85B3D"/>
    <w:rsid w:val="00FA13CA"/>
    <w:rsid w:val="00FA4498"/>
    <w:rsid w:val="00FA5A6B"/>
    <w:rsid w:val="00FD1F50"/>
    <w:rsid w:val="00FD78B8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6B844-793F-4C17-B227-6B9A97CB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titletert">
    <w:name w:val="title_tert"/>
    <w:basedOn w:val="Normal"/>
    <w:rsid w:val="002440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eg">
    <w:name w:val="reg"/>
    <w:basedOn w:val="DefaultParagraphFont"/>
    <w:rsid w:val="00244013"/>
  </w:style>
  <w:style w:type="character" w:styleId="Hyperlink">
    <w:name w:val="Hyperlink"/>
    <w:uiPriority w:val="99"/>
    <w:unhideWhenUsed/>
    <w:rsid w:val="00071193"/>
    <w:rPr>
      <w:color w:val="0000FF"/>
      <w:u w:val="single"/>
    </w:rPr>
  </w:style>
  <w:style w:type="character" w:customStyle="1" w:styleId="FooterChar">
    <w:name w:val="Footer Char"/>
    <w:link w:val="Footer"/>
    <w:locked/>
    <w:rsid w:val="00A211BB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10F1F"/>
    <w:pPr>
      <w:ind w:left="720"/>
    </w:pPr>
  </w:style>
  <w:style w:type="character" w:styleId="CommentReference">
    <w:name w:val="annotation reference"/>
    <w:uiPriority w:val="99"/>
    <w:semiHidden/>
    <w:unhideWhenUsed/>
    <w:rsid w:val="00075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620"/>
  </w:style>
  <w:style w:type="character" w:customStyle="1" w:styleId="CommentTextChar">
    <w:name w:val="Comment Text Char"/>
    <w:link w:val="CommentText"/>
    <w:uiPriority w:val="99"/>
    <w:semiHidden/>
    <w:rsid w:val="0007562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6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5620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3909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Swift HR Solutions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Swift</dc:creator>
  <cp:keywords/>
  <cp:lastModifiedBy>Harper, Margot</cp:lastModifiedBy>
  <cp:revision>2</cp:revision>
  <dcterms:created xsi:type="dcterms:W3CDTF">2016-06-27T14:31:00Z</dcterms:created>
  <dcterms:modified xsi:type="dcterms:W3CDTF">2016-06-27T14:31:00Z</dcterms:modified>
</cp:coreProperties>
</file>